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7"/>
        <w:rPr/>
      </w:pPr>
      <w:r>
        <w:rPr>
          <w:rStyle w:val="Style14"/>
        </w:rPr>
        <w:t>Longitudinal Energy Waves in the Propagation Mechanism of Electromagnetic Waves</w:t>
      </w:r>
    </w:p>
    <w:p>
      <w:pPr>
        <w:pStyle w:val="3"/>
        <w:spacing w:before="200" w:after="283"/>
        <w:rPr/>
      </w:pPr>
      <w:r>
        <w:rPr/>
        <w:t>Introduction</w:t>
      </w:r>
    </w:p>
    <w:p>
      <w:pPr>
        <w:pStyle w:val="Style17"/>
        <w:rPr/>
      </w:pPr>
      <w:r>
        <w:rPr/>
        <w:t>Electromagnetic waves are typically regarded as transverse, propagating without the need for a medium. However, their finite speed of propagation raises a fundamental question: what happens to energy in space during wave propagation? If energy cannot change instantaneously, then at some point in space, an energy gradient must form. If this is true, then it is logical to assume that electromagnetic waves generate not only transverse but also longitudinal energy oscillations.</w:t>
      </w:r>
    </w:p>
    <w:p>
      <w:pPr>
        <w:pStyle w:val="3"/>
        <w:spacing w:before="200" w:after="283"/>
        <w:rPr/>
      </w:pPr>
      <w:r>
        <w:rPr/>
        <w:t>Energy Gradient and Its Consequences</w:t>
      </w:r>
    </w:p>
    <w:p>
      <w:pPr>
        <w:pStyle w:val="Style17"/>
        <w:rPr/>
      </w:pPr>
      <w:r>
        <w:rPr/>
        <w:t>When an electromagnetic wave leaves its source, it alters the energy density in the surrounding space. As the wave propagates, the energy at the source returns to its original value, but at a distance R, the energy remains altered. This means that between these two points, an energy gradient exists, which can propagate as a longitudinal wave. Classical physics does not account for such a phenomenon, but that does not mean it does not exist. Instead, its effects might be too subtle to detect directly.</w:t>
      </w:r>
    </w:p>
    <w:p>
      <w:pPr>
        <w:pStyle w:val="Style17"/>
        <w:rPr/>
      </w:pPr>
      <w:r>
        <w:rPr/>
        <w:t>Put differently, space, initially uniform in its energy distribution, becomes non-uniform after a wave passes. If energy redistributes itself, then a process akin to longitudinal oscillations must be taking place.</w:t>
      </w:r>
    </w:p>
    <w:p>
      <w:pPr>
        <w:pStyle w:val="3"/>
        <w:spacing w:before="200" w:after="283"/>
        <w:rPr/>
      </w:pPr>
      <w:r>
        <w:rPr/>
        <w:t>Connection to de Broglie’s Hypothesis</w:t>
      </w:r>
    </w:p>
    <w:p>
      <w:pPr>
        <w:pStyle w:val="Style17"/>
        <w:rPr/>
      </w:pPr>
      <w:r>
        <w:rPr/>
        <w:t>De Broglie proposed that particles exhibit wave-like properties but did not specify a mechanism for their formation. If a standing wave indeed forms the basis of an elementary particle, then one must ask: what exactly generates this wave? If electromagnetic waves induce longitudinal energy oscillations, these oscillations might stabilize the standing wave, thereby forming a particle. Thus, a particle may not be just an abstract probability wave but a real structure in space governed by wave processes.</w:t>
      </w:r>
    </w:p>
    <w:p>
      <w:pPr>
        <w:pStyle w:val="3"/>
        <w:spacing w:before="200" w:after="283"/>
        <w:rPr/>
      </w:pPr>
      <w:r>
        <w:rPr/>
        <w:t>Conclusion</w:t>
      </w:r>
    </w:p>
    <w:p>
      <w:pPr>
        <w:pStyle w:val="Style17"/>
        <w:rPr/>
      </w:pPr>
      <w:r>
        <w:rPr/>
        <w:t>Electromagnetic waves are traditionally viewed as purely transverse. However, from the perspective of energy density variation, it becomes clear that transverse oscillations cannot exist in isolation. They inevitably induce longitudinal energy redistribution, opening new avenues for understanding physical processes. Longitudinal energy waves may help explain not only wave propagation but also particle structure and some currently unexplained phenomena. This does not require a revision of established physics but offers a fresh perspective on well-known processes.</w:t>
      </w:r>
    </w:p>
    <w:p>
      <w:pPr>
        <w:pStyle w:val="Normal"/>
        <w:widowControl/>
        <w:bidi w:val="0"/>
        <w:spacing w:lineRule="auto" w:line="276" w:before="0" w:after="200"/>
        <w:jc w:val="left"/>
        <w:rPr/>
      </w:pPr>
      <w:r>
        <w:rPr/>
      </w:r>
    </w:p>
    <w:sectPr>
      <w:type w:val="nextPage"/>
      <w:pgSz w:w="12240" w:h="15840"/>
      <w:pgMar w:left="1800" w:right="1800" w:gutter="0" w:header="0"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urier">
    <w:altName w:val="Courier New"/>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1080"/>
        </w:tabs>
        <w:ind w:left="108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1080"/>
        </w:tabs>
        <w:ind w:left="108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c693f"/>
    <w:pPr>
      <w:widowControl/>
      <w:bidi w:val="0"/>
      <w:spacing w:lineRule="auto" w:line="276" w:before="0" w:after="200"/>
      <w:jc w:val="left"/>
    </w:pPr>
    <w:rPr>
      <w:rFonts w:ascii="Cambria" w:hAnsi="Cambria" w:eastAsia="ＭＳ 明朝" w:cs="" w:asciiTheme="minorHAnsi" w:cstheme="minorBidi" w:eastAsiaTheme="minorEastAsia" w:hAnsiTheme="minorHAnsi"/>
      <w:color w:val="auto"/>
      <w:kern w:val="0"/>
      <w:sz w:val="22"/>
      <w:szCs w:val="22"/>
      <w:lang w:val="en-US" w:eastAsia="en-US" w:bidi="ar-SA"/>
    </w:rPr>
  </w:style>
  <w:style w:type="paragraph" w:styleId="1">
    <w:name w:val="Heading 1"/>
    <w:basedOn w:val="Normal"/>
    <w:next w:val="Normal"/>
    <w:link w:val="11"/>
    <w:uiPriority w:val="9"/>
    <w:qFormat/>
    <w:rsid w:val="00fc693f"/>
    <w:pPr>
      <w:keepNext w:val="true"/>
      <w:keepLines/>
      <w:spacing w:before="480" w:after="0"/>
      <w:outlineLvl w:val="0"/>
    </w:pPr>
    <w:rPr>
      <w:rFonts w:ascii="Calibri" w:hAnsi="Calibri" w:eastAsia="ＭＳ ゴシック"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fc693f"/>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fc693f"/>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4">
    <w:name w:val="Heading 4"/>
    <w:basedOn w:val="Normal"/>
    <w:next w:val="Normal"/>
    <w:link w:val="41"/>
    <w:uiPriority w:val="9"/>
    <w:semiHidden/>
    <w:unhideWhenUsed/>
    <w:qFormat/>
    <w:rsid w:val="00fc693f"/>
    <w:pPr>
      <w:keepNext w:val="true"/>
      <w:keepLines/>
      <w:spacing w:before="200" w:after="0"/>
      <w:outlineLvl w:val="3"/>
    </w:pPr>
    <w:rPr>
      <w:rFonts w:ascii="Calibri" w:hAnsi="Calibri" w:eastAsia="ＭＳ ゴシック" w:cs="" w:asciiTheme="majorHAnsi" w:cstheme="majorBidi" w:eastAsiaTheme="majorEastAsia" w:hAnsiTheme="majorHAnsi"/>
      <w:b/>
      <w:bCs/>
      <w:i/>
      <w:iCs/>
      <w:color w:val="4F81BD" w:themeColor="accent1"/>
    </w:rPr>
  </w:style>
  <w:style w:type="paragraph" w:styleId="5">
    <w:name w:val="Heading 5"/>
    <w:basedOn w:val="Normal"/>
    <w:next w:val="Normal"/>
    <w:link w:val="51"/>
    <w:uiPriority w:val="9"/>
    <w:semiHidden/>
    <w:unhideWhenUsed/>
    <w:qFormat/>
    <w:rsid w:val="00fc693f"/>
    <w:pPr>
      <w:keepNext w:val="true"/>
      <w:keepLines/>
      <w:spacing w:before="200" w:after="0"/>
      <w:outlineLvl w:val="4"/>
    </w:pPr>
    <w:rPr>
      <w:rFonts w:ascii="Calibri" w:hAnsi="Calibri" w:eastAsia="ＭＳ ゴシック" w:cs="" w:asciiTheme="majorHAnsi" w:cstheme="majorBidi" w:eastAsiaTheme="majorEastAsia" w:hAnsiTheme="majorHAnsi"/>
      <w:color w:val="243F60" w:themeColor="accent1" w:themeShade="7f"/>
    </w:rPr>
  </w:style>
  <w:style w:type="paragraph" w:styleId="6">
    <w:name w:val="Heading 6"/>
    <w:basedOn w:val="Normal"/>
    <w:next w:val="Normal"/>
    <w:link w:val="61"/>
    <w:uiPriority w:val="9"/>
    <w:semiHidden/>
    <w:unhideWhenUsed/>
    <w:qFormat/>
    <w:rsid w:val="00fc693f"/>
    <w:pPr>
      <w:keepNext w:val="true"/>
      <w:keepLines/>
      <w:spacing w:before="200" w:after="0"/>
      <w:outlineLvl w:val="5"/>
    </w:pPr>
    <w:rPr>
      <w:rFonts w:ascii="Calibri" w:hAnsi="Calibri" w:eastAsia="ＭＳ ゴシック" w:cs="" w:asciiTheme="majorHAnsi" w:cstheme="majorBidi" w:eastAsiaTheme="majorEastAsia" w:hAnsiTheme="majorHAnsi"/>
      <w:i/>
      <w:iCs/>
      <w:color w:val="243F60" w:themeColor="accent1" w:themeShade="7f"/>
    </w:rPr>
  </w:style>
  <w:style w:type="paragraph" w:styleId="7">
    <w:name w:val="Heading 7"/>
    <w:basedOn w:val="Normal"/>
    <w:next w:val="Normal"/>
    <w:link w:val="71"/>
    <w:uiPriority w:val="9"/>
    <w:semiHidden/>
    <w:unhideWhenUsed/>
    <w:qFormat/>
    <w:rsid w:val="00fc693f"/>
    <w:pPr>
      <w:keepNext w:val="true"/>
      <w:keepLines/>
      <w:spacing w:before="200" w:after="0"/>
      <w:outlineLvl w:val="6"/>
    </w:pPr>
    <w:rPr>
      <w:rFonts w:ascii="Calibri" w:hAnsi="Calibri" w:eastAsia="ＭＳ ゴシック" w:cs="" w:asciiTheme="majorHAnsi" w:cstheme="majorBidi" w:eastAsiaTheme="majorEastAsia" w:hAnsiTheme="majorHAnsi"/>
      <w:i/>
      <w:iCs/>
      <w:color w:val="404040" w:themeColor="text1" w:themeTint="bf"/>
    </w:rPr>
  </w:style>
  <w:style w:type="paragraph" w:styleId="8">
    <w:name w:val="Heading 8"/>
    <w:basedOn w:val="Normal"/>
    <w:next w:val="Normal"/>
    <w:link w:val="81"/>
    <w:uiPriority w:val="9"/>
    <w:semiHidden/>
    <w:unhideWhenUsed/>
    <w:qFormat/>
    <w:rsid w:val="00fc693f"/>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sz w:val="20"/>
      <w:szCs w:val="20"/>
    </w:rPr>
  </w:style>
  <w:style w:type="paragraph" w:styleId="9">
    <w:name w:val="Heading 9"/>
    <w:basedOn w:val="Normal"/>
    <w:next w:val="Normal"/>
    <w:link w:val="91"/>
    <w:uiPriority w:val="9"/>
    <w:semiHidden/>
    <w:unhideWhenUsed/>
    <w:qFormat/>
    <w:rsid w:val="00fc693f"/>
    <w:pPr>
      <w:keepNext w:val="true"/>
      <w:keepLines/>
      <w:spacing w:before="200" w:after="0"/>
      <w:outlineLvl w:val="8"/>
    </w:pPr>
    <w:rPr>
      <w:rFonts w:ascii="Calibri" w:hAnsi="Calibri" w:eastAsia="ＭＳ ゴシック" w:cs="" w:asciiTheme="majorHAnsi" w:cstheme="majorBidi" w:eastAsiaTheme="majorEastAsia" w:hAnsiTheme="majorHAnsi"/>
      <w:i/>
      <w:iCs/>
      <w:color w:val="404040" w:themeColor="text1" w:themeTint="bf"/>
      <w:sz w:val="20"/>
      <w:szCs w:val="20"/>
    </w:rPr>
  </w:style>
  <w:style w:type="character" w:styleId="DefaultParagraphFont" w:default="1">
    <w:name w:val="Default Paragraph Font"/>
    <w:uiPriority w:val="1"/>
    <w:semiHidden/>
    <w:unhideWhenUsed/>
    <w:qFormat/>
    <w:rPr/>
  </w:style>
  <w:style w:type="character" w:styleId="Style5" w:customStyle="1">
    <w:name w:val="Верхний колонтитул Знак"/>
    <w:basedOn w:val="DefaultParagraphFont"/>
    <w:uiPriority w:val="99"/>
    <w:qFormat/>
    <w:rsid w:val="00e618bf"/>
    <w:rPr/>
  </w:style>
  <w:style w:type="character" w:styleId="Style6" w:customStyle="1">
    <w:name w:val="Нижний колонтитул Знак"/>
    <w:basedOn w:val="DefaultParagraphFont"/>
    <w:uiPriority w:val="99"/>
    <w:qFormat/>
    <w:rsid w:val="00e618bf"/>
    <w:rPr/>
  </w:style>
  <w:style w:type="character" w:styleId="11" w:customStyle="1">
    <w:name w:val="Заголовок 1 Знак"/>
    <w:basedOn w:val="DefaultParagraphFont"/>
    <w:uiPriority w:val="9"/>
    <w:qFormat/>
    <w:rsid w:val="00fc693f"/>
    <w:rPr>
      <w:rFonts w:ascii="Calibri" w:hAnsi="Calibri" w:eastAsia="ＭＳ ゴシック"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fc693f"/>
    <w:rPr>
      <w:rFonts w:ascii="Calibri" w:hAnsi="Calibri" w:eastAsia="ＭＳ ゴシック"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fc693f"/>
    <w:rPr>
      <w:rFonts w:ascii="Calibri" w:hAnsi="Calibri" w:eastAsia="ＭＳ ゴシック" w:cs="" w:asciiTheme="majorHAnsi" w:cstheme="majorBidi" w:eastAsiaTheme="majorEastAsia" w:hAnsiTheme="majorHAnsi"/>
      <w:b/>
      <w:bCs/>
      <w:color w:val="4F81BD" w:themeColor="accent1"/>
    </w:rPr>
  </w:style>
  <w:style w:type="character" w:styleId="Style7" w:customStyle="1">
    <w:name w:val="Заголовок Знак"/>
    <w:basedOn w:val="DefaultParagraphFont"/>
    <w:uiPriority w:val="10"/>
    <w:qFormat/>
    <w:rsid w:val="00fc693f"/>
    <w:rPr>
      <w:rFonts w:ascii="Calibri" w:hAnsi="Calibri" w:eastAsia="ＭＳ ゴシック" w:cs="" w:asciiTheme="majorHAnsi" w:cstheme="majorBidi" w:eastAsiaTheme="majorEastAsia" w:hAnsiTheme="majorHAnsi"/>
      <w:color w:val="17365D" w:themeColor="text2" w:themeShade="bf"/>
      <w:spacing w:val="5"/>
      <w:kern w:val="2"/>
      <w:sz w:val="52"/>
      <w:szCs w:val="52"/>
    </w:rPr>
  </w:style>
  <w:style w:type="character" w:styleId="Style8" w:customStyle="1">
    <w:name w:val="Подзаголовок Знак"/>
    <w:basedOn w:val="DefaultParagraphFont"/>
    <w:uiPriority w:val="11"/>
    <w:qFormat/>
    <w:rsid w:val="00fc693f"/>
    <w:rPr>
      <w:rFonts w:ascii="Calibri" w:hAnsi="Calibri" w:eastAsia="ＭＳ ゴシック" w:cs="" w:asciiTheme="majorHAnsi" w:cstheme="majorBidi" w:eastAsiaTheme="majorEastAsia" w:hAnsiTheme="majorHAnsi"/>
      <w:i/>
      <w:iCs/>
      <w:color w:val="4F81BD" w:themeColor="accent1"/>
      <w:spacing w:val="15"/>
      <w:sz w:val="24"/>
      <w:szCs w:val="24"/>
    </w:rPr>
  </w:style>
  <w:style w:type="character" w:styleId="Style9" w:customStyle="1">
    <w:name w:val="Основной текст Знак"/>
    <w:basedOn w:val="DefaultParagraphFont"/>
    <w:uiPriority w:val="99"/>
    <w:qFormat/>
    <w:rsid w:val="00aa1d8d"/>
    <w:rPr/>
  </w:style>
  <w:style w:type="character" w:styleId="22" w:customStyle="1">
    <w:name w:val="Основной текст 2 Знак"/>
    <w:basedOn w:val="DefaultParagraphFont"/>
    <w:link w:val="BodyText2"/>
    <w:uiPriority w:val="99"/>
    <w:qFormat/>
    <w:rsid w:val="00aa1d8d"/>
    <w:rPr/>
  </w:style>
  <w:style w:type="character" w:styleId="32" w:customStyle="1">
    <w:name w:val="Основной текст 3 Знак"/>
    <w:basedOn w:val="DefaultParagraphFont"/>
    <w:link w:val="BodyText3"/>
    <w:uiPriority w:val="99"/>
    <w:qFormat/>
    <w:rsid w:val="00aa1d8d"/>
    <w:rPr>
      <w:sz w:val="16"/>
      <w:szCs w:val="16"/>
    </w:rPr>
  </w:style>
  <w:style w:type="character" w:styleId="Style10" w:customStyle="1">
    <w:name w:val="Текст макроса Знак"/>
    <w:basedOn w:val="DefaultParagraphFont"/>
    <w:link w:val="Macro"/>
    <w:uiPriority w:val="99"/>
    <w:qFormat/>
    <w:rsid w:val="0029639d"/>
    <w:rPr>
      <w:rFonts w:ascii="Courier" w:hAnsi="Courier"/>
      <w:sz w:val="20"/>
      <w:szCs w:val="20"/>
    </w:rPr>
  </w:style>
  <w:style w:type="character" w:styleId="23" w:customStyle="1">
    <w:name w:val="Цитата 2 Знак"/>
    <w:basedOn w:val="DefaultParagraphFont"/>
    <w:link w:val="Quote"/>
    <w:uiPriority w:val="29"/>
    <w:qFormat/>
    <w:rsid w:val="00fc693f"/>
    <w:rPr>
      <w:i/>
      <w:iCs/>
      <w:color w:val="000000" w:themeColor="text1"/>
    </w:rPr>
  </w:style>
  <w:style w:type="character" w:styleId="41" w:customStyle="1">
    <w:name w:val="Заголовок 4 Знак"/>
    <w:basedOn w:val="DefaultParagraphFont"/>
    <w:uiPriority w:val="9"/>
    <w:semiHidden/>
    <w:qFormat/>
    <w:rsid w:val="00fc693f"/>
    <w:rPr>
      <w:rFonts w:ascii="Calibri" w:hAnsi="Calibri" w:eastAsia="ＭＳ ゴシック" w:cs="" w:asciiTheme="majorHAnsi" w:cstheme="majorBidi" w:eastAsiaTheme="majorEastAsia" w:hAnsiTheme="majorHAnsi"/>
      <w:b/>
      <w:bCs/>
      <w:i/>
      <w:iCs/>
      <w:color w:val="4F81BD" w:themeColor="accent1"/>
    </w:rPr>
  </w:style>
  <w:style w:type="character" w:styleId="51" w:customStyle="1">
    <w:name w:val="Заголовок 5 Знак"/>
    <w:basedOn w:val="DefaultParagraphFont"/>
    <w:uiPriority w:val="9"/>
    <w:semiHidden/>
    <w:qFormat/>
    <w:rsid w:val="00fc693f"/>
    <w:rPr>
      <w:rFonts w:ascii="Calibri" w:hAnsi="Calibri" w:eastAsia="ＭＳ ゴシック" w:cs="" w:asciiTheme="majorHAnsi" w:cstheme="majorBidi" w:eastAsiaTheme="majorEastAsia" w:hAnsiTheme="majorHAnsi"/>
      <w:color w:val="243F60" w:themeColor="accent1" w:themeShade="7f"/>
    </w:rPr>
  </w:style>
  <w:style w:type="character" w:styleId="61" w:customStyle="1">
    <w:name w:val="Заголовок 6 Знак"/>
    <w:basedOn w:val="DefaultParagraphFont"/>
    <w:uiPriority w:val="9"/>
    <w:semiHidden/>
    <w:qFormat/>
    <w:rsid w:val="00fc693f"/>
    <w:rPr>
      <w:rFonts w:ascii="Calibri" w:hAnsi="Calibri" w:eastAsia="ＭＳ ゴシック" w:cs="" w:asciiTheme="majorHAnsi" w:cstheme="majorBidi" w:eastAsiaTheme="majorEastAsia" w:hAnsiTheme="majorHAnsi"/>
      <w:i/>
      <w:iCs/>
      <w:color w:val="243F60" w:themeColor="accent1" w:themeShade="7f"/>
    </w:rPr>
  </w:style>
  <w:style w:type="character" w:styleId="71" w:customStyle="1">
    <w:name w:val="Заголовок 7 Знак"/>
    <w:basedOn w:val="DefaultParagraphFont"/>
    <w:uiPriority w:val="9"/>
    <w:semiHidden/>
    <w:qFormat/>
    <w:rsid w:val="00fc693f"/>
    <w:rPr>
      <w:rFonts w:ascii="Calibri" w:hAnsi="Calibri" w:eastAsia="ＭＳ ゴシック" w:cs="" w:asciiTheme="majorHAnsi" w:cstheme="majorBidi" w:eastAsiaTheme="majorEastAsia" w:hAnsiTheme="majorHAnsi"/>
      <w:i/>
      <w:iCs/>
      <w:color w:val="404040" w:themeColor="text1" w:themeTint="bf"/>
    </w:rPr>
  </w:style>
  <w:style w:type="character" w:styleId="81" w:customStyle="1">
    <w:name w:val="Заголовок 8 Знак"/>
    <w:basedOn w:val="DefaultParagraphFont"/>
    <w:uiPriority w:val="9"/>
    <w:semiHidden/>
    <w:qFormat/>
    <w:rsid w:val="00fc693f"/>
    <w:rPr>
      <w:rFonts w:ascii="Calibri" w:hAnsi="Calibri" w:eastAsia="ＭＳ ゴシック" w:cs="" w:asciiTheme="majorHAnsi" w:cstheme="majorBidi" w:eastAsiaTheme="majorEastAsia" w:hAnsiTheme="majorHAnsi"/>
      <w:color w:val="4F81BD" w:themeColor="accent1"/>
      <w:sz w:val="20"/>
      <w:szCs w:val="20"/>
    </w:rPr>
  </w:style>
  <w:style w:type="character" w:styleId="91" w:customStyle="1">
    <w:name w:val="Заголовок 9 Знак"/>
    <w:basedOn w:val="DefaultParagraphFont"/>
    <w:uiPriority w:val="9"/>
    <w:semiHidden/>
    <w:qFormat/>
    <w:rsid w:val="00fc693f"/>
    <w:rPr>
      <w:rFonts w:ascii="Calibri" w:hAnsi="Calibri" w:eastAsia="ＭＳ ゴシック" w:cs="" w:asciiTheme="majorHAnsi" w:cstheme="majorBidi" w:eastAsiaTheme="majorEastAsia" w:hAnsiTheme="majorHAnsi"/>
      <w:i/>
      <w:iCs/>
      <w:color w:val="404040" w:themeColor="text1" w:themeTint="bf"/>
      <w:sz w:val="20"/>
      <w:szCs w:val="20"/>
    </w:rPr>
  </w:style>
  <w:style w:type="character" w:styleId="Strong">
    <w:name w:val="Strong"/>
    <w:basedOn w:val="DefaultParagraphFont"/>
    <w:uiPriority w:val="22"/>
    <w:qFormat/>
    <w:rsid w:val="00fc693f"/>
    <w:rPr>
      <w:b/>
      <w:bCs/>
    </w:rPr>
  </w:style>
  <w:style w:type="character" w:styleId="Style11">
    <w:name w:val="Выделение"/>
    <w:basedOn w:val="DefaultParagraphFont"/>
    <w:uiPriority w:val="20"/>
    <w:qFormat/>
    <w:rsid w:val="00fc693f"/>
    <w:rPr>
      <w:i/>
      <w:iCs/>
    </w:rPr>
  </w:style>
  <w:style w:type="character" w:styleId="Style12" w:customStyle="1">
    <w:name w:val="Выделенная цитата Знак"/>
    <w:basedOn w:val="DefaultParagraphFont"/>
    <w:link w:val="IntenseQuote"/>
    <w:uiPriority w:val="30"/>
    <w:qFormat/>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character" w:styleId="Style13">
    <w:name w:val="Интернет-ссылка"/>
    <w:basedOn w:val="DefaultParagraphFont"/>
    <w:uiPriority w:val="99"/>
    <w:unhideWhenUsed/>
    <w:rsid w:val="004e5b4e"/>
    <w:rPr>
      <w:color w:val="0000FF" w:themeColor="hyperlink"/>
      <w:u w:val="single"/>
    </w:rPr>
  </w:style>
  <w:style w:type="character" w:styleId="Style14">
    <w:name w:val="Выделение жирным"/>
    <w:qFormat/>
    <w:rPr>
      <w:b/>
      <w:bCs/>
    </w:rPr>
  </w:style>
  <w:style w:type="character" w:styleId="Style15">
    <w:name w:val="Символ нумерации"/>
    <w:qFormat/>
    <w:rPr/>
  </w:style>
  <w:style w:type="paragraph" w:styleId="Style16">
    <w:name w:val="Заголовок"/>
    <w:basedOn w:val="Normal"/>
    <w:next w:val="Style17"/>
    <w:qFormat/>
    <w:pPr>
      <w:keepNext w:val="true"/>
      <w:spacing w:before="240" w:after="120"/>
    </w:pPr>
    <w:rPr>
      <w:rFonts w:ascii="Liberation Sans" w:hAnsi="Liberation Sans" w:eastAsia="Noto Sans CJK SC" w:cs="Lohit Devanagari"/>
      <w:sz w:val="28"/>
      <w:szCs w:val="28"/>
    </w:rPr>
  </w:style>
  <w:style w:type="paragraph" w:styleId="Style17">
    <w:name w:val="Body Text"/>
    <w:basedOn w:val="Normal"/>
    <w:link w:val="Style9"/>
    <w:uiPriority w:val="99"/>
    <w:unhideWhenUsed/>
    <w:rsid w:val="00aa1d8d"/>
    <w:pPr>
      <w:spacing w:before="0" w:after="120"/>
    </w:pPr>
    <w:rPr/>
  </w:style>
  <w:style w:type="paragraph" w:styleId="Style18">
    <w:name w:val="List"/>
    <w:basedOn w:val="Normal"/>
    <w:uiPriority w:val="99"/>
    <w:unhideWhenUsed/>
    <w:rsid w:val="00aa1d8d"/>
    <w:pPr>
      <w:spacing w:before="0" w:after="200"/>
      <w:ind w:left="360" w:hanging="360"/>
      <w:contextualSpacing/>
    </w:pPr>
    <w:rPr/>
  </w:style>
  <w:style w:type="paragraph" w:styleId="Style19">
    <w:name w:val="Caption"/>
    <w:basedOn w:val="Normal"/>
    <w:qFormat/>
    <w:pPr>
      <w:suppressLineNumbers/>
      <w:spacing w:before="120" w:after="120"/>
    </w:pPr>
    <w:rPr>
      <w:rFonts w:cs="Lohit Devanagari"/>
      <w:i/>
      <w:iCs/>
      <w:sz w:val="24"/>
      <w:szCs w:val="24"/>
    </w:rPr>
  </w:style>
  <w:style w:type="paragraph" w:styleId="Style20">
    <w:name w:val="Указатель"/>
    <w:basedOn w:val="Normal"/>
    <w:qFormat/>
    <w:pPr>
      <w:suppressLineNumbers/>
    </w:pPr>
    <w:rPr>
      <w:rFonts w:cs="Lohit Devanagari"/>
    </w:rPr>
  </w:style>
  <w:style w:type="paragraph" w:styleId="Style21">
    <w:name w:val="Колонтитул"/>
    <w:basedOn w:val="Normal"/>
    <w:qFormat/>
    <w:pPr/>
    <w:rPr/>
  </w:style>
  <w:style w:type="paragraph" w:styleId="Style22">
    <w:name w:val="Header"/>
    <w:basedOn w:val="Normal"/>
    <w:link w:val="Style5"/>
    <w:uiPriority w:val="99"/>
    <w:unhideWhenUsed/>
    <w:rsid w:val="00e618bf"/>
    <w:pPr>
      <w:tabs>
        <w:tab w:val="clear" w:pos="720"/>
        <w:tab w:val="center" w:pos="4680" w:leader="none"/>
        <w:tab w:val="right" w:pos="9360" w:leader="none"/>
      </w:tabs>
      <w:spacing w:lineRule="auto" w:line="240" w:before="0" w:after="0"/>
    </w:pPr>
    <w:rPr/>
  </w:style>
  <w:style w:type="paragraph" w:styleId="Style23">
    <w:name w:val="Footer"/>
    <w:basedOn w:val="Normal"/>
    <w:link w:val="Style6"/>
    <w:uiPriority w:val="99"/>
    <w:unhideWhenUsed/>
    <w:rsid w:val="00e618bf"/>
    <w:pPr>
      <w:tabs>
        <w:tab w:val="clear" w:pos="720"/>
        <w:tab w:val="center" w:pos="4680" w:leader="none"/>
        <w:tab w:val="right" w:pos="9360" w:leader="none"/>
      </w:tabs>
      <w:spacing w:lineRule="auto" w:line="240" w:before="0" w:after="0"/>
    </w:pPr>
    <w:rPr/>
  </w:style>
  <w:style w:type="paragraph" w:styleId="NoSpacing">
    <w:name w:val="No Spacing"/>
    <w:uiPriority w:val="1"/>
    <w:qFormat/>
    <w:rsid w:val="00fc693f"/>
    <w:pPr>
      <w:widowControl/>
      <w:bidi w:val="0"/>
      <w:spacing w:lineRule="auto" w:line="240" w:before="0" w:after="0"/>
      <w:jc w:val="left"/>
    </w:pPr>
    <w:rPr>
      <w:rFonts w:ascii="Cambria" w:hAnsi="Cambria" w:eastAsia="ＭＳ 明朝" w:cs="" w:asciiTheme="minorHAnsi" w:cstheme="minorBidi" w:eastAsiaTheme="minorEastAsia" w:hAnsiTheme="minorHAnsi"/>
      <w:color w:val="auto"/>
      <w:kern w:val="0"/>
      <w:sz w:val="22"/>
      <w:szCs w:val="22"/>
      <w:lang w:val="en-US" w:eastAsia="en-US" w:bidi="ar-SA"/>
    </w:rPr>
  </w:style>
  <w:style w:type="paragraph" w:styleId="Style24">
    <w:name w:val="Title"/>
    <w:basedOn w:val="Normal"/>
    <w:next w:val="Normal"/>
    <w:link w:val="Style7"/>
    <w:uiPriority w:val="10"/>
    <w:qFormat/>
    <w:rsid w:val="00fc693f"/>
    <w:pPr>
      <w:pBdr>
        <w:bottom w:val="single" w:sz="8" w:space="4" w:color="4F81BD"/>
      </w:pBdr>
      <w:spacing w:lineRule="auto" w:line="240" w:before="0" w:after="300"/>
      <w:contextualSpacing/>
    </w:pPr>
    <w:rPr>
      <w:rFonts w:ascii="Calibri" w:hAnsi="Calibri" w:eastAsia="ＭＳ ゴシック" w:cs="" w:asciiTheme="majorHAnsi" w:cstheme="majorBidi" w:eastAsiaTheme="majorEastAsia" w:hAnsiTheme="majorHAnsi"/>
      <w:color w:val="17365D" w:themeColor="text2" w:themeShade="bf"/>
      <w:spacing w:val="5"/>
      <w:kern w:val="2"/>
      <w:sz w:val="52"/>
      <w:szCs w:val="52"/>
    </w:rPr>
  </w:style>
  <w:style w:type="paragraph" w:styleId="Style25">
    <w:name w:val="Subtitle"/>
    <w:basedOn w:val="Normal"/>
    <w:next w:val="Normal"/>
    <w:link w:val="Style8"/>
    <w:uiPriority w:val="11"/>
    <w:qFormat/>
    <w:rsid w:val="00fc693f"/>
    <w:pPr/>
    <w:rPr>
      <w:rFonts w:ascii="Calibri" w:hAnsi="Calibri" w:eastAsia="ＭＳ ゴシック" w:cs="" w:asciiTheme="majorHAnsi" w:cstheme="majorBidi" w:eastAsiaTheme="majorEastAsia" w:hAnsiTheme="majorHAnsi"/>
      <w:i/>
      <w:iCs/>
      <w:color w:val="4F81BD" w:themeColor="accent1"/>
      <w:spacing w:val="15"/>
      <w:sz w:val="24"/>
      <w:szCs w:val="24"/>
    </w:rPr>
  </w:style>
  <w:style w:type="paragraph" w:styleId="ListParagraph">
    <w:name w:val="List Paragraph"/>
    <w:basedOn w:val="Normal"/>
    <w:uiPriority w:val="34"/>
    <w:qFormat/>
    <w:rsid w:val="00fc693f"/>
    <w:pPr>
      <w:spacing w:before="0" w:after="200"/>
      <w:ind w:left="720" w:hanging="0"/>
      <w:contextualSpacing/>
    </w:pPr>
    <w:rPr/>
  </w:style>
  <w:style w:type="paragraph" w:styleId="BodyText2">
    <w:name w:val="Body Text 2"/>
    <w:basedOn w:val="Normal"/>
    <w:link w:val="22"/>
    <w:uiPriority w:val="99"/>
    <w:unhideWhenUsed/>
    <w:qFormat/>
    <w:rsid w:val="00aa1d8d"/>
    <w:pPr>
      <w:spacing w:lineRule="auto" w:line="480" w:before="0" w:after="120"/>
    </w:pPr>
    <w:rPr/>
  </w:style>
  <w:style w:type="paragraph" w:styleId="BodyText3">
    <w:name w:val="Body Text 3"/>
    <w:basedOn w:val="Normal"/>
    <w:link w:val="32"/>
    <w:uiPriority w:val="99"/>
    <w:unhideWhenUsed/>
    <w:qFormat/>
    <w:rsid w:val="00aa1d8d"/>
    <w:pPr>
      <w:spacing w:before="0" w:after="120"/>
    </w:pPr>
    <w:rPr>
      <w:sz w:val="16"/>
      <w:szCs w:val="16"/>
    </w:rPr>
  </w:style>
  <w:style w:type="paragraph" w:styleId="24">
    <w:name w:val="List Bullet 3"/>
    <w:basedOn w:val="Normal"/>
    <w:uiPriority w:val="99"/>
    <w:unhideWhenUsed/>
    <w:rsid w:val="00326f90"/>
    <w:pPr>
      <w:spacing w:before="0" w:after="200"/>
      <w:ind w:left="720" w:hanging="360"/>
      <w:contextualSpacing/>
    </w:pPr>
    <w:rPr/>
  </w:style>
  <w:style w:type="paragraph" w:styleId="33">
    <w:name w:val="List Bullet 4"/>
    <w:basedOn w:val="Normal"/>
    <w:uiPriority w:val="99"/>
    <w:unhideWhenUsed/>
    <w:rsid w:val="00326f90"/>
    <w:pPr>
      <w:spacing w:before="0" w:after="200"/>
      <w:ind w:left="1080" w:hanging="360"/>
      <w:contextualSpacing/>
    </w:pPr>
    <w:rPr/>
  </w:style>
  <w:style w:type="paragraph" w:styleId="ListBullet">
    <w:name w:val="List Bullet"/>
    <w:basedOn w:val="Normal"/>
    <w:uiPriority w:val="99"/>
    <w:unhideWhenUsed/>
    <w:qFormat/>
    <w:rsid w:val="00326f90"/>
    <w:pPr>
      <w:numPr>
        <w:ilvl w:val="0"/>
        <w:numId w:val="1"/>
      </w:numPr>
      <w:spacing w:before="0" w:after="200"/>
      <w:contextualSpacing/>
    </w:pPr>
    <w:rPr/>
  </w:style>
  <w:style w:type="paragraph" w:styleId="ListBullet2">
    <w:name w:val="List Bullet 2"/>
    <w:basedOn w:val="Normal"/>
    <w:uiPriority w:val="99"/>
    <w:unhideWhenUsed/>
    <w:qFormat/>
    <w:rsid w:val="00326f90"/>
    <w:pPr>
      <w:numPr>
        <w:ilvl w:val="0"/>
        <w:numId w:val="2"/>
      </w:numPr>
      <w:spacing w:before="0" w:after="200"/>
      <w:contextualSpacing/>
    </w:pPr>
    <w:rPr/>
  </w:style>
  <w:style w:type="paragraph" w:styleId="ListBullet3">
    <w:name w:val="List Bullet 3"/>
    <w:basedOn w:val="Normal"/>
    <w:uiPriority w:val="99"/>
    <w:unhideWhenUsed/>
    <w:qFormat/>
    <w:rsid w:val="00326f90"/>
    <w:pPr>
      <w:numPr>
        <w:ilvl w:val="0"/>
        <w:numId w:val="3"/>
      </w:numPr>
      <w:spacing w:before="0" w:after="200"/>
      <w:contextualSpacing/>
    </w:pPr>
    <w:rPr/>
  </w:style>
  <w:style w:type="paragraph" w:styleId="ListNumber">
    <w:name w:val="List Number"/>
    <w:basedOn w:val="Normal"/>
    <w:uiPriority w:val="99"/>
    <w:unhideWhenUsed/>
    <w:qFormat/>
    <w:rsid w:val="00326f90"/>
    <w:pPr>
      <w:numPr>
        <w:ilvl w:val="0"/>
        <w:numId w:val="4"/>
      </w:numPr>
      <w:spacing w:before="0" w:after="200"/>
      <w:contextualSpacing/>
    </w:pPr>
    <w:rPr/>
  </w:style>
  <w:style w:type="paragraph" w:styleId="ListNumber2">
    <w:name w:val="List Number 2"/>
    <w:basedOn w:val="Normal"/>
    <w:uiPriority w:val="99"/>
    <w:unhideWhenUsed/>
    <w:qFormat/>
    <w:rsid w:val="0029639d"/>
    <w:pPr>
      <w:numPr>
        <w:ilvl w:val="0"/>
        <w:numId w:val="5"/>
      </w:numPr>
      <w:spacing w:before="0" w:after="200"/>
      <w:contextualSpacing/>
    </w:pPr>
    <w:rPr/>
  </w:style>
  <w:style w:type="paragraph" w:styleId="ListNumber3">
    <w:name w:val="List Number 3"/>
    <w:basedOn w:val="Normal"/>
    <w:uiPriority w:val="99"/>
    <w:unhideWhenUsed/>
    <w:qFormat/>
    <w:rsid w:val="0029639d"/>
    <w:pPr>
      <w:numPr>
        <w:ilvl w:val="0"/>
        <w:numId w:val="6"/>
      </w:numPr>
      <w:spacing w:before="0" w:after="200"/>
      <w:contextualSpacing/>
    </w:pPr>
    <w:rPr/>
  </w:style>
  <w:style w:type="paragraph" w:styleId="ListContinue">
    <w:name w:val="List Continue"/>
    <w:basedOn w:val="Normal"/>
    <w:uiPriority w:val="99"/>
    <w:unhideWhenUsed/>
    <w:qFormat/>
    <w:rsid w:val="0029639d"/>
    <w:pPr>
      <w:spacing w:before="0" w:after="120"/>
      <w:ind w:left="360" w:hanging="0"/>
      <w:contextualSpacing/>
    </w:pPr>
    <w:rPr/>
  </w:style>
  <w:style w:type="paragraph" w:styleId="ListContinue2">
    <w:name w:val="List Continue 2"/>
    <w:basedOn w:val="Normal"/>
    <w:uiPriority w:val="99"/>
    <w:unhideWhenUsed/>
    <w:qFormat/>
    <w:rsid w:val="0029639d"/>
    <w:pPr>
      <w:spacing w:before="0" w:after="120"/>
      <w:ind w:left="720" w:hanging="0"/>
      <w:contextualSpacing/>
    </w:pPr>
    <w:rPr/>
  </w:style>
  <w:style w:type="paragraph" w:styleId="ListContinue3">
    <w:name w:val="List Continue 3"/>
    <w:basedOn w:val="Normal"/>
    <w:uiPriority w:val="99"/>
    <w:unhideWhenUsed/>
    <w:qFormat/>
    <w:rsid w:val="0029639d"/>
    <w:pPr>
      <w:spacing w:before="0" w:after="120"/>
      <w:ind w:left="1080" w:hanging="0"/>
      <w:contextualSpacing/>
    </w:pPr>
    <w:rPr/>
  </w:style>
  <w:style w:type="paragraph" w:styleId="Macro">
    <w:name w:val="macro"/>
    <w:link w:val="Style10"/>
    <w:uiPriority w:val="99"/>
    <w:unhideWhenUsed/>
    <w:qFormat/>
    <w:rsid w:val="0029639d"/>
    <w:pPr>
      <w:widowControl/>
      <w:tabs>
        <w:tab w:val="clear" w:pos="720"/>
        <w:tab w:val="left" w:pos="576" w:leader="none"/>
        <w:tab w:val="left" w:pos="1152" w:leader="none"/>
        <w:tab w:val="left" w:pos="1728" w:leader="none"/>
        <w:tab w:val="left" w:pos="2304" w:leader="none"/>
        <w:tab w:val="left" w:pos="2880" w:leader="none"/>
        <w:tab w:val="left" w:pos="3456" w:leader="none"/>
        <w:tab w:val="left" w:pos="4032" w:leader="none"/>
      </w:tabs>
      <w:bidi w:val="0"/>
      <w:spacing w:lineRule="auto" w:line="276" w:before="0" w:after="200"/>
      <w:jc w:val="left"/>
    </w:pPr>
    <w:rPr>
      <w:rFonts w:ascii="Courier" w:hAnsi="Courier" w:eastAsia="ＭＳ 明朝" w:cs="" w:cstheme="minorBidi" w:eastAsiaTheme="minorEastAsia"/>
      <w:color w:val="auto"/>
      <w:kern w:val="0"/>
      <w:sz w:val="20"/>
      <w:szCs w:val="20"/>
      <w:lang w:val="en-US" w:eastAsia="en-US" w:bidi="ar-SA"/>
    </w:rPr>
  </w:style>
  <w:style w:type="paragraph" w:styleId="Quote">
    <w:name w:val="Quote"/>
    <w:basedOn w:val="Normal"/>
    <w:next w:val="Normal"/>
    <w:link w:val="23"/>
    <w:uiPriority w:val="29"/>
    <w:qFormat/>
    <w:rsid w:val="00fc693f"/>
    <w:pPr/>
    <w:rPr>
      <w:i/>
      <w:iCs/>
      <w:color w:val="000000" w:themeColor="text1"/>
    </w:rPr>
  </w:style>
  <w:style w:type="paragraph" w:styleId="Caption">
    <w:name w:val="caption"/>
    <w:basedOn w:val="Normal"/>
    <w:next w:val="Normal"/>
    <w:uiPriority w:val="35"/>
    <w:semiHidden/>
    <w:unhideWhenUsed/>
    <w:qFormat/>
    <w:rsid w:val="00fc693f"/>
    <w:pPr>
      <w:spacing w:lineRule="auto" w:line="240"/>
    </w:pPr>
    <w:rPr>
      <w:b/>
      <w:bCs/>
      <w:color w:val="4F81BD" w:themeColor="accent1"/>
      <w:sz w:val="18"/>
      <w:szCs w:val="18"/>
    </w:rPr>
  </w:style>
  <w:style w:type="paragraph" w:styleId="IntenseQuote">
    <w:name w:val="Intense Quote"/>
    <w:basedOn w:val="Normal"/>
    <w:next w:val="Normal"/>
    <w:link w:val="Style12"/>
    <w:uiPriority w:val="30"/>
    <w:qFormat/>
    <w:rsid w:val="00fc693f"/>
    <w:pPr>
      <w:pBdr>
        <w:bottom w:val="single" w:sz="4" w:space="4" w:color="4F81BD"/>
      </w:pBdr>
      <w:spacing w:before="200" w:after="280"/>
      <w:ind w:left="936" w:right="936" w:hanging="0"/>
    </w:pPr>
    <w:rPr>
      <w:b/>
      <w:bCs/>
      <w:i/>
      <w:iCs/>
      <w:color w:val="4F81BD" w:themeColor="accent1"/>
    </w:rPr>
  </w:style>
  <w:style w:type="paragraph" w:styleId="Style26">
    <w:name w:val="Index Heading"/>
    <w:basedOn w:val="Style16"/>
    <w:pPr/>
    <w:rPr/>
  </w:style>
  <w:style w:type="paragraph" w:styleId="Style27">
    <w:name w:val="TOC Heading"/>
    <w:basedOn w:val="1"/>
    <w:next w:val="Normal"/>
    <w:uiPriority w:val="39"/>
    <w:semiHidden/>
    <w:unhideWhenUsed/>
    <w:qFormat/>
    <w:rsid w:val="00fc693f"/>
    <w:pPr>
      <w:outlineLvl w:val="9"/>
    </w:pPr>
    <w:rPr/>
  </w:style>
  <w:style w:type="paragraph" w:styleId="NormalWeb">
    <w:name w:val="Normal (Web)"/>
    <w:basedOn w:val="Normal"/>
    <w:uiPriority w:val="99"/>
    <w:semiHidden/>
    <w:unhideWhenUsed/>
    <w:qFormat/>
    <w:rsid w:val="004e5b4e"/>
    <w:pPr>
      <w:spacing w:lineRule="auto" w:line="240" w:beforeAutospacing="1" w:afterAutospacing="1"/>
    </w:pPr>
    <w:rPr>
      <w:rFonts w:ascii="Times New Roman" w:hAnsi="Times New Roman" w:eastAsia="Times New Roman" w:cs="Times New Roman"/>
      <w:sz w:val="24"/>
      <w:szCs w:val="24"/>
      <w:lang w:val="ru-RU" w:eastAsia="ru-RU"/>
    </w:rPr>
  </w:style>
  <w:style w:type="numbering" w:styleId="NoList" w:default="1">
    <w:name w:val="No List"/>
    <w:uiPriority w:val="99"/>
    <w:semiHidden/>
    <w:unhideWhenUsed/>
    <w:qFormat/>
  </w:style>
  <w:style w:type="table" w:default="1" w:styleId="a3">
    <w:name w:val="Normal Table"/>
    <w:uiPriority w:val="99"/>
    <w:semiHidden/>
    <w:unhideWhenUsed/>
    <w:tblPr>
      <w:tblCellMar>
        <w:top w:w="0" w:type="dxa"/>
        <w:left w:w="108" w:type="dxa"/>
        <w:bottom w:w="0" w:type="dxa"/>
        <w:right w:w="108" w:type="dxa"/>
      </w:tblCellMar>
    </w:tblPr>
  </w:style>
  <w:style w:type="table" w:styleId="aff0">
    <w:name w:val="Table Grid"/>
    <w:basedOn w:val="a3"/>
    <w:uiPriority w:val="59"/>
    <w:rsid w:val="00fc69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Pr/>
    </w:tblStylePr>
    <w:tblStylePr w:type="lastCol">
      <w:rPr>
        <w:b/>
        <w:bCs/>
      </w:rPr>
      <w:tbl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Pr/>
    </w:tblStylePr>
    <w:tblStylePr w:type="lastCol">
      <w:rPr>
        <w:b/>
        <w:bCs/>
      </w:rPr>
      <w:tbl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Pr/>
    </w:tblStylePr>
    <w:tblStylePr w:type="lastCol">
      <w:rPr>
        <w:b/>
        <w:bCs/>
      </w:rPr>
      <w:tbl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Pr/>
    </w:tblStylePr>
    <w:tblStylePr w:type="lastCol">
      <w:rPr>
        <w:b/>
        <w:bCs/>
      </w:rPr>
      <w:tbl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Pr/>
    </w:tblStylePr>
    <w:tblStylePr w:type="lastCol">
      <w:rPr>
        <w:b/>
        <w:bCs/>
      </w:rPr>
      <w:tbl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Pr/>
    </w:tblStylePr>
    <w:tblStylePr w:type="lastCol">
      <w:rPr>
        <w:b/>
        <w:bCs/>
      </w:rPr>
      <w:tbl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sz="8" w:space="0"/>
          <w:left w:val="single" w:color="404040" w:themeColor="text1" w:sz="8" w:space="0"/>
          <w:bottom w:val="single" w:color="404040" w:themeColor="text1" w:sz="8" w:space="0"/>
          <w:right w:val="single" w:color="404040" w:themeColor="text1"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sz="6" w:space="0"/>
          <w:left w:val="single" w:color="404040" w:themeColor="text1" w:sz="8" w:space="0"/>
          <w:bottom w:val="single" w:color="404040" w:themeColor="text1" w:sz="8" w:space="0"/>
          <w:right w:val="single" w:color="404040" w:themeColor="text1" w:sz="8" w:space="0"/>
          <w:insideH w:val="nil"/>
          <w:insideV w:val="nil"/>
        </w:tcBorders>
      </w:tcPr>
    </w:tblStylePr>
    <w:tblStylePr w:type="firstCol">
      <w:rPr>
        <w:b/>
        <w:bCs/>
      </w:rPr>
      <w:tblPr/>
    </w:tblStylePr>
    <w:tblStylePr w:type="lastCol">
      <w:rPr>
        <w:b/>
        <w:bCs/>
      </w:rPr>
      <w:tbl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sz="8" w:space="0"/>
          <w:left w:val="single" w:color="7BA0CD" w:themeColor="accent1" w:sz="8" w:space="0"/>
          <w:bottom w:val="single" w:color="7BA0CD" w:themeColor="accent1" w:sz="8" w:space="0"/>
          <w:right w:val="single" w:color="7BA0CD" w:themeColor="accent1"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sz="6" w:space="0"/>
          <w:left w:val="single" w:color="7BA0CD" w:themeColor="accent1" w:sz="8" w:space="0"/>
          <w:bottom w:val="single" w:color="7BA0CD" w:themeColor="accent1" w:sz="8" w:space="0"/>
          <w:right w:val="single" w:color="7BA0CD" w:themeColor="accent1" w:sz="8" w:space="0"/>
          <w:insideH w:val="nil"/>
          <w:insideV w:val="nil"/>
        </w:tcBorders>
      </w:tcPr>
    </w:tblStylePr>
    <w:tblStylePr w:type="firstCol">
      <w:rPr>
        <w:b/>
        <w:bCs/>
      </w:rPr>
      <w:tblPr/>
    </w:tblStylePr>
    <w:tblStylePr w:type="lastCol">
      <w:rPr>
        <w:b/>
        <w:bCs/>
      </w:rPr>
      <w:tbl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rPr>
      <w:tblPr/>
      <w:tcPr>
        <w:tcBorders>
          <w:top w:val="single" w:color="CF7B79" w:themeColor="accent2" w:sz="8" w:space="0"/>
          <w:left w:val="single" w:color="CF7B79" w:themeColor="accent2" w:sz="8" w:space="0"/>
          <w:bottom w:val="single" w:color="CF7B79" w:themeColor="accent2" w:sz="8" w:space="0"/>
          <w:right w:val="single" w:color="CF7B79" w:themeColor="accent2"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sz="6" w:space="0"/>
          <w:left w:val="single" w:color="CF7B79" w:themeColor="accent2" w:sz="8" w:space="0"/>
          <w:bottom w:val="single" w:color="CF7B79" w:themeColor="accent2" w:sz="8" w:space="0"/>
          <w:right w:val="single" w:color="CF7B79" w:themeColor="accent2" w:sz="8" w:space="0"/>
          <w:insideH w:val="nil"/>
          <w:insideV w:val="nil"/>
        </w:tcBorders>
      </w:tcPr>
    </w:tblStylePr>
    <w:tblStylePr w:type="firstCol">
      <w:rPr>
        <w:b/>
        <w:bCs/>
      </w:rPr>
      <w:tblPr/>
    </w:tblStylePr>
    <w:tblStylePr w:type="lastCol">
      <w:rPr>
        <w:b/>
        <w:bCs/>
      </w:rPr>
      <w:tbl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sz="8" w:space="0"/>
          <w:left w:val="single" w:color="B3CC82" w:themeColor="accent3" w:sz="8" w:space="0"/>
          <w:bottom w:val="single" w:color="B3CC82" w:themeColor="accent3" w:sz="8" w:space="0"/>
          <w:right w:val="single" w:color="B3CC82" w:themeColor="accent3"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sz="6" w:space="0"/>
          <w:left w:val="single" w:color="B3CC82" w:themeColor="accent3" w:sz="8" w:space="0"/>
          <w:bottom w:val="single" w:color="B3CC82" w:themeColor="accent3" w:sz="8" w:space="0"/>
          <w:right w:val="single" w:color="B3CC82" w:themeColor="accent3" w:sz="8" w:space="0"/>
          <w:insideH w:val="nil"/>
          <w:insideV w:val="nil"/>
        </w:tcBorders>
      </w:tcPr>
    </w:tblStylePr>
    <w:tblStylePr w:type="firstCol">
      <w:rPr>
        <w:b/>
        <w:bCs/>
      </w:rPr>
      <w:tblPr/>
    </w:tblStylePr>
    <w:tblStylePr w:type="lastCol">
      <w:rPr>
        <w:b/>
        <w:bCs/>
      </w:rPr>
      <w:tbl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rPr>
      <w:tblPr/>
      <w:tcPr>
        <w:tcBorders>
          <w:top w:val="single" w:color="9F8AB9" w:themeColor="accent4" w:sz="8" w:space="0"/>
          <w:left w:val="single" w:color="9F8AB9" w:themeColor="accent4" w:sz="8" w:space="0"/>
          <w:bottom w:val="single" w:color="9F8AB9" w:themeColor="accent4" w:sz="8" w:space="0"/>
          <w:right w:val="single" w:color="9F8AB9" w:themeColor="accent4"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sz="6" w:space="0"/>
          <w:left w:val="single" w:color="9F8AB9" w:themeColor="accent4" w:sz="8" w:space="0"/>
          <w:bottom w:val="single" w:color="9F8AB9" w:themeColor="accent4" w:sz="8" w:space="0"/>
          <w:right w:val="single" w:color="9F8AB9" w:themeColor="accent4" w:sz="8" w:space="0"/>
          <w:insideH w:val="nil"/>
          <w:insideV w:val="nil"/>
        </w:tcBorders>
      </w:tcPr>
    </w:tblStylePr>
    <w:tblStylePr w:type="firstCol">
      <w:rPr>
        <w:b/>
        <w:bCs/>
      </w:rPr>
      <w:tblPr/>
    </w:tblStylePr>
    <w:tblStylePr w:type="lastCol">
      <w:rPr>
        <w:b/>
        <w:bCs/>
      </w:rPr>
      <w:tbl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rPr>
      <w:tblPr/>
      <w:tcPr>
        <w:tcBorders>
          <w:top w:val="single" w:color="78C0D4" w:themeColor="accent5" w:sz="8" w:space="0"/>
          <w:left w:val="single" w:color="78C0D4" w:themeColor="accent5" w:sz="8" w:space="0"/>
          <w:bottom w:val="single" w:color="78C0D4" w:themeColor="accent5" w:sz="8" w:space="0"/>
          <w:right w:val="single" w:color="78C0D4" w:themeColor="accent5"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sz="6" w:space="0"/>
          <w:left w:val="single" w:color="78C0D4" w:themeColor="accent5" w:sz="8" w:space="0"/>
          <w:bottom w:val="single" w:color="78C0D4" w:themeColor="accent5" w:sz="8" w:space="0"/>
          <w:right w:val="single" w:color="78C0D4" w:themeColor="accent5" w:sz="8" w:space="0"/>
          <w:insideH w:val="nil"/>
          <w:insideV w:val="nil"/>
        </w:tcBorders>
      </w:tcPr>
    </w:tblStylePr>
    <w:tblStylePr w:type="firstCol">
      <w:rPr>
        <w:b/>
        <w:bCs/>
      </w:rPr>
      <w:tblPr/>
    </w:tblStylePr>
    <w:tblStylePr w:type="lastCol">
      <w:rPr>
        <w:b/>
        <w:bCs/>
      </w:rPr>
      <w:tbl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rPr>
      <w:tblPr/>
      <w:tcPr>
        <w:tcBorders>
          <w:top w:val="single" w:color="F9B074" w:themeColor="accent6" w:sz="8" w:space="0"/>
          <w:left w:val="single" w:color="F9B074" w:themeColor="accent6" w:sz="8" w:space="0"/>
          <w:bottom w:val="single" w:color="F9B074" w:themeColor="accent6" w:sz="8" w:space="0"/>
          <w:right w:val="single" w:color="F9B074" w:themeColor="accent6"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sz="6" w:space="0"/>
          <w:left w:val="single" w:color="F9B074" w:themeColor="accent6" w:sz="8" w:space="0"/>
          <w:bottom w:val="single" w:color="F9B074" w:themeColor="accent6" w:sz="8" w:space="0"/>
          <w:right w:val="single" w:color="F9B074" w:themeColor="accent6" w:sz="8" w:space="0"/>
          <w:insideH w:val="nil"/>
          <w:insideV w:val="nil"/>
        </w:tcBorders>
      </w:tcPr>
    </w:tblStylePr>
    <w:tblStylePr w:type="firstCol">
      <w:rPr>
        <w:b/>
        <w:bCs/>
      </w:rPr>
      <w:tblPr/>
    </w:tblStylePr>
    <w:tblStylePr w:type="lastCol">
      <w:rPr>
        <w:b/>
        <w:bCs/>
      </w:rPr>
      <w:tbl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Pr/>
    </w:tblStylePr>
    <w:tblStylePr w:type="lastRow">
      <w:rPr>
        <w:b/>
        <w:bCs/>
      </w:rPr>
      <w:tblPr/>
      <w:tcPr>
        <w:tcBorders>
          <w:top w:val="single" w:color="404040" w:themeColor="text1" w:sz="18" w:space="0"/>
        </w:tcBorders>
      </w:tcPr>
    </w:tblStylePr>
    <w:tblStylePr w:type="firstCol">
      <w:rPr>
        <w:b/>
        <w:bCs/>
      </w:rPr>
      <w:tblPr/>
    </w:tblStylePr>
    <w:tblStylePr w:type="lastCol">
      <w:rPr>
        <w:b/>
        <w:bCs/>
      </w:rPr>
      <w:tbl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Pr/>
    </w:tblStylePr>
    <w:tblStylePr w:type="lastRow">
      <w:rPr>
        <w:b/>
        <w:bCs/>
      </w:rPr>
      <w:tblPr/>
      <w:tcPr>
        <w:tcBorders>
          <w:top w:val="single" w:color="7BA0CD" w:themeColor="accent1" w:sz="18" w:space="0"/>
        </w:tcBorders>
      </w:tcPr>
    </w:tblStylePr>
    <w:tblStylePr w:type="firstCol">
      <w:rPr>
        <w:b/>
        <w:bCs/>
      </w:rPr>
      <w:tblPr/>
    </w:tblStylePr>
    <w:tblStylePr w:type="lastCol">
      <w:rPr>
        <w:b/>
        <w:bCs/>
      </w:rPr>
      <w:tbl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2" w:themeFill="accent2" w:themeFillTint="3f"/>
    </w:tcPr>
    <w:tblStylePr w:type="firstRow">
      <w:rPr>
        <w:b/>
        <w:bCs/>
      </w:rPr>
      <w:tblPr/>
    </w:tblStylePr>
    <w:tblStylePr w:type="lastRow">
      <w:rPr>
        <w:b/>
        <w:bCs/>
      </w:rPr>
      <w:tblPr/>
      <w:tcPr>
        <w:tcBorders>
          <w:top w:val="single" w:color="CF7B79" w:themeColor="accent2" w:sz="18" w:space="0"/>
        </w:tcBorders>
      </w:tcPr>
    </w:tblStylePr>
    <w:tblStylePr w:type="firstCol">
      <w:rPr>
        <w:b/>
        <w:bCs/>
      </w:rPr>
      <w:tblPr/>
    </w:tblStylePr>
    <w:tblStylePr w:type="lastCol">
      <w:rPr>
        <w:b/>
        <w:bCs/>
      </w:rPr>
      <w:tbl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Pr/>
    </w:tblStylePr>
    <w:tblStylePr w:type="lastRow">
      <w:rPr>
        <w:b/>
        <w:bCs/>
      </w:rPr>
      <w:tblPr/>
      <w:tcPr>
        <w:tcBorders>
          <w:top w:val="single" w:color="B3CC82" w:themeColor="accent3" w:sz="18" w:space="0"/>
        </w:tcBorders>
      </w:tcPr>
    </w:tblStylePr>
    <w:tblStylePr w:type="firstCol">
      <w:rPr>
        <w:b/>
        <w:bCs/>
      </w:rPr>
      <w:tblPr/>
    </w:tblStylePr>
    <w:tblStylePr w:type="lastCol">
      <w:rPr>
        <w:b/>
        <w:bCs/>
      </w:rPr>
      <w:tbl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Pr/>
    </w:tblStylePr>
    <w:tblStylePr w:type="lastRow">
      <w:rPr>
        <w:b/>
        <w:bCs/>
      </w:rPr>
      <w:tblPr/>
      <w:tcPr>
        <w:tcBorders>
          <w:top w:val="single" w:color="9F8AB9" w:themeColor="accent4" w:sz="18" w:space="0"/>
        </w:tcBorders>
      </w:tcPr>
    </w:tblStylePr>
    <w:tblStylePr w:type="firstCol">
      <w:rPr>
        <w:b/>
        <w:bCs/>
      </w:rPr>
      <w:tblPr/>
    </w:tblStylePr>
    <w:tblStylePr w:type="lastCol">
      <w:rPr>
        <w:b/>
        <w:bCs/>
      </w:rPr>
      <w:tbl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1" w:themeFill="accent5" w:themeFillTint="3f"/>
    </w:tcPr>
    <w:tblStylePr w:type="firstRow">
      <w:rPr>
        <w:b/>
        <w:bCs/>
      </w:rPr>
      <w:tblPr/>
    </w:tblStylePr>
    <w:tblStylePr w:type="lastRow">
      <w:rPr>
        <w:b/>
        <w:bCs/>
      </w:rPr>
      <w:tblPr/>
      <w:tcPr>
        <w:tcBorders>
          <w:top w:val="single" w:color="78C0D4" w:themeColor="accent5" w:sz="18" w:space="0"/>
        </w:tcBorders>
      </w:tcPr>
    </w:tblStylePr>
    <w:tblStylePr w:type="firstCol">
      <w:rPr>
        <w:b/>
        <w:bCs/>
      </w:rPr>
      <w:tblPr/>
    </w:tblStylePr>
    <w:tblStylePr w:type="lastCol">
      <w:rPr>
        <w:b/>
        <w:bCs/>
      </w:rPr>
      <w:tbl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4D0" w:themeFill="accent6" w:themeFillTint="3f"/>
    </w:tcPr>
    <w:tblStylePr w:type="firstRow">
      <w:rPr>
        <w:b/>
        <w:bCs/>
      </w:rPr>
      <w:tblPr/>
    </w:tblStylePr>
    <w:tblStylePr w:type="lastRow">
      <w:rPr>
        <w:b/>
        <w:bCs/>
      </w:rPr>
      <w:tblPr/>
      <w:tcPr>
        <w:tcBorders>
          <w:top w:val="single" w:color="F9B074" w:themeColor="accent6" w:sz="18" w:space="0"/>
        </w:tcBorders>
      </w:tcPr>
    </w:tblStylePr>
    <w:tblStylePr w:type="firstCol">
      <w:rPr>
        <w:b/>
        <w:bCs/>
      </w:rPr>
      <w:tblPr/>
    </w:tblStylePr>
    <w:tblStylePr w:type="lastCol">
      <w:rPr>
        <w:b/>
        <w:bCs/>
      </w:rPr>
      <w:tbl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2" w:themeFill="accent2"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4D0" w:themeFill="accent6"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Pr/>
    </w:tblStylePr>
    <w:tblStylePr w:type="nwCell">
      <w:rPr>
        <w:color w:val="000000" w:themeColor="text1"/>
      </w:rPr>
      <w:tbl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Pr/>
    </w:tblStylePr>
    <w:tblStylePr w:type="nwCell">
      <w:rPr>
        <w:color w:val="000000" w:themeColor="text1"/>
      </w:rPr>
      <w:tbl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Pr/>
    </w:tblStylePr>
    <w:tblStylePr w:type="nwCell">
      <w:rPr>
        <w:color w:val="000000" w:themeColor="text1"/>
      </w:rPr>
      <w:tbl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Pr/>
    </w:tblStylePr>
    <w:tblStylePr w:type="nwCell">
      <w:rPr>
        <w:color w:val="000000" w:themeColor="text1"/>
      </w:rPr>
      <w:tbl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Pr/>
    </w:tblStylePr>
    <w:tblStylePr w:type="nwCell">
      <w:rPr>
        <w:color w:val="000000" w:themeColor="text1"/>
      </w:rPr>
      <w:tbl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Pr/>
    </w:tblStylePr>
    <w:tblStylePr w:type="nwCell">
      <w:rPr>
        <w:color w:val="000000" w:themeColor="text1"/>
      </w:rPr>
      <w:tbl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LibreOffice/7.3.7.2$Linux_X86_64 LibreOffice_project/30$Build-2</Application>
  <AppVersion>15.0000</AppVersion>
  <Pages>2</Pages>
  <Words>360</Words>
  <Characters>2094</Characters>
  <CharactersWithSpaces>2444</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dc:language>ru-RU</dc:language>
  <cp:lastModifiedBy/>
  <dcterms:modified xsi:type="dcterms:W3CDTF">2025-03-21T09:06:32Z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